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D7915" w14:textId="77777777" w:rsidR="00071566" w:rsidRDefault="00071566" w:rsidP="00071566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KATOLIČKA GIMNAZIJA S PRAVOM JAVNOSTI</w:t>
      </w:r>
    </w:p>
    <w:p w14:paraId="5D3AF165" w14:textId="77777777" w:rsidR="00071566" w:rsidRDefault="00071566" w:rsidP="00071566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Požega, Pape Ivana Pavla II. 6</w:t>
      </w:r>
    </w:p>
    <w:p w14:paraId="394B9692" w14:textId="77777777" w:rsidR="00071566" w:rsidRDefault="00071566" w:rsidP="00071566">
      <w:pPr>
        <w:jc w:val="both"/>
        <w:rPr>
          <w:rFonts w:asciiTheme="minorHAnsi" w:hAnsiTheme="minorHAnsi"/>
          <w:sz w:val="22"/>
          <w:szCs w:val="22"/>
        </w:rPr>
      </w:pPr>
    </w:p>
    <w:p w14:paraId="23DC2194" w14:textId="77777777" w:rsidR="00071566" w:rsidRPr="009A6C6E" w:rsidRDefault="00071566" w:rsidP="00071566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9A6C6E">
        <w:rPr>
          <w:rFonts w:asciiTheme="minorHAnsi" w:hAnsiTheme="minorHAnsi" w:cstheme="minorHAnsi"/>
          <w:sz w:val="22"/>
          <w:szCs w:val="22"/>
        </w:rPr>
        <w:t xml:space="preserve">KLASA: </w:t>
      </w:r>
      <w:r w:rsidRPr="009A6C6E">
        <w:rPr>
          <w:rFonts w:asciiTheme="minorHAnsi" w:hAnsiTheme="minorHAnsi" w:cstheme="minorHAnsi"/>
          <w:sz w:val="22"/>
          <w:szCs w:val="22"/>
          <w:shd w:val="clear" w:color="auto" w:fill="FFFFFF"/>
        </w:rPr>
        <w:t>400-02/2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4</w:t>
      </w:r>
      <w:r w:rsidRPr="009A6C6E">
        <w:rPr>
          <w:rFonts w:asciiTheme="minorHAnsi" w:hAnsiTheme="minorHAnsi" w:cstheme="minorHAnsi"/>
          <w:sz w:val="22"/>
          <w:szCs w:val="22"/>
          <w:shd w:val="clear" w:color="auto" w:fill="FFFFFF"/>
        </w:rPr>
        <w:t>-01/1</w:t>
      </w:r>
    </w:p>
    <w:p w14:paraId="4F00E9A1" w14:textId="77777777" w:rsidR="00071566" w:rsidRPr="009A6C6E" w:rsidRDefault="00071566" w:rsidP="00071566">
      <w:pPr>
        <w:jc w:val="both"/>
        <w:rPr>
          <w:rFonts w:asciiTheme="minorHAnsi" w:hAnsiTheme="minorHAnsi" w:cstheme="minorHAnsi"/>
          <w:sz w:val="22"/>
          <w:szCs w:val="22"/>
        </w:rPr>
      </w:pPr>
      <w:r w:rsidRPr="009A6C6E">
        <w:rPr>
          <w:rFonts w:asciiTheme="minorHAnsi" w:hAnsiTheme="minorHAnsi" w:cstheme="minorHAnsi"/>
          <w:sz w:val="22"/>
          <w:szCs w:val="22"/>
        </w:rPr>
        <w:t xml:space="preserve">URBROJ: </w:t>
      </w:r>
      <w:r w:rsidRPr="009A6C6E">
        <w:rPr>
          <w:rFonts w:asciiTheme="minorHAnsi" w:hAnsiTheme="minorHAnsi" w:cstheme="minorHAnsi"/>
          <w:sz w:val="22"/>
          <w:szCs w:val="22"/>
          <w:shd w:val="clear" w:color="auto" w:fill="FFFFFF"/>
        </w:rPr>
        <w:t>2177-1-21-2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4</w:t>
      </w:r>
      <w:r w:rsidRPr="009A6C6E">
        <w:rPr>
          <w:rFonts w:asciiTheme="minorHAnsi" w:hAnsiTheme="minorHAnsi" w:cstheme="minorHAnsi"/>
          <w:sz w:val="22"/>
          <w:szCs w:val="22"/>
          <w:shd w:val="clear" w:color="auto" w:fill="FFFFFF"/>
        </w:rPr>
        <w:t>-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3</w:t>
      </w:r>
    </w:p>
    <w:p w14:paraId="710FAE89" w14:textId="77777777" w:rsidR="00071566" w:rsidRPr="00AA73AA" w:rsidRDefault="00071566" w:rsidP="00071566">
      <w:pPr>
        <w:jc w:val="both"/>
        <w:rPr>
          <w:rFonts w:asciiTheme="minorHAnsi" w:hAnsiTheme="minorHAnsi"/>
          <w:sz w:val="22"/>
          <w:szCs w:val="22"/>
        </w:rPr>
      </w:pPr>
    </w:p>
    <w:p w14:paraId="01A7B0F0" w14:textId="77777777" w:rsidR="00071566" w:rsidRPr="00AA73AA" w:rsidRDefault="00071566" w:rsidP="00071566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Požega,</w:t>
      </w:r>
      <w:r w:rsidRPr="00AA73AA">
        <w:rPr>
          <w:rFonts w:asciiTheme="minorHAnsi" w:hAnsiTheme="minorHAnsi"/>
          <w:sz w:val="22"/>
          <w:szCs w:val="22"/>
        </w:rPr>
        <w:t xml:space="preserve"> 2</w:t>
      </w:r>
      <w:r>
        <w:rPr>
          <w:rFonts w:asciiTheme="minorHAnsi" w:hAnsiTheme="minorHAnsi"/>
          <w:sz w:val="22"/>
          <w:szCs w:val="22"/>
        </w:rPr>
        <w:t>0</w:t>
      </w:r>
      <w:r w:rsidRPr="00AA73AA">
        <w:rPr>
          <w:rFonts w:asciiTheme="minorHAnsi" w:hAnsiTheme="minorHAnsi"/>
          <w:sz w:val="22"/>
          <w:szCs w:val="22"/>
        </w:rPr>
        <w:t>. prosinca 20</w:t>
      </w:r>
      <w:r>
        <w:rPr>
          <w:rFonts w:asciiTheme="minorHAnsi" w:hAnsiTheme="minorHAnsi"/>
          <w:sz w:val="22"/>
          <w:szCs w:val="22"/>
        </w:rPr>
        <w:t>24</w:t>
      </w:r>
      <w:r w:rsidRPr="00AA73AA">
        <w:rPr>
          <w:rFonts w:asciiTheme="minorHAnsi" w:hAnsiTheme="minorHAnsi"/>
          <w:sz w:val="22"/>
          <w:szCs w:val="22"/>
        </w:rPr>
        <w:t xml:space="preserve">. </w:t>
      </w:r>
    </w:p>
    <w:p w14:paraId="193BA1B6" w14:textId="77777777" w:rsidR="00071566" w:rsidRDefault="00071566" w:rsidP="00071566">
      <w:pPr>
        <w:jc w:val="both"/>
        <w:rPr>
          <w:rFonts w:asciiTheme="minorHAnsi" w:hAnsiTheme="minorHAnsi"/>
          <w:sz w:val="22"/>
          <w:szCs w:val="22"/>
        </w:rPr>
      </w:pPr>
    </w:p>
    <w:p w14:paraId="1FB77147" w14:textId="77777777" w:rsidR="00071566" w:rsidRPr="00AA73AA" w:rsidRDefault="00071566" w:rsidP="00071566">
      <w:pPr>
        <w:jc w:val="both"/>
        <w:rPr>
          <w:rFonts w:asciiTheme="minorHAnsi" w:hAnsiTheme="minorHAnsi"/>
          <w:sz w:val="22"/>
          <w:szCs w:val="22"/>
        </w:rPr>
      </w:pPr>
      <w:r w:rsidRPr="00AA73AA">
        <w:rPr>
          <w:rFonts w:asciiTheme="minorHAnsi" w:hAnsiTheme="minorHAnsi"/>
          <w:sz w:val="22"/>
          <w:szCs w:val="22"/>
        </w:rPr>
        <w:t>Na temelju članka 118.</w:t>
      </w:r>
      <w:r>
        <w:rPr>
          <w:rFonts w:asciiTheme="minorHAnsi" w:hAnsiTheme="minorHAnsi"/>
          <w:sz w:val="22"/>
          <w:szCs w:val="22"/>
        </w:rPr>
        <w:t xml:space="preserve"> stavka 2. </w:t>
      </w:r>
      <w:r w:rsidRPr="00AA73AA">
        <w:rPr>
          <w:rFonts w:asciiTheme="minorHAnsi" w:hAnsiTheme="minorHAnsi"/>
          <w:sz w:val="22"/>
          <w:szCs w:val="22"/>
        </w:rPr>
        <w:t xml:space="preserve">Zakona o odgoju i obrazovanju u osnovnoj i srednjoj školi </w:t>
      </w:r>
      <w:r>
        <w:rPr>
          <w:rFonts w:asciiTheme="minorHAnsi" w:hAnsiTheme="minorHAnsi"/>
          <w:sz w:val="22"/>
          <w:szCs w:val="22"/>
        </w:rPr>
        <w:t>(Narodne novine broj 87/2008, 86/2009, 92/2010, 105/2010, 90/2011, 16/2012, 86/2012, 94/2013, 152/2014, 7/2017, 68/2018, 98/2019, 64/2020, 151/2022</w:t>
      </w:r>
      <w:r w:rsidRPr="006217D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i 156/2023)</w:t>
      </w:r>
      <w:r w:rsidRPr="00AA73A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i</w:t>
      </w:r>
      <w:r w:rsidRPr="00AA73AA">
        <w:rPr>
          <w:rFonts w:asciiTheme="minorHAnsi" w:hAnsiTheme="minorHAnsi"/>
          <w:sz w:val="22"/>
          <w:szCs w:val="22"/>
        </w:rPr>
        <w:t xml:space="preserve"> članka </w:t>
      </w:r>
      <w:r>
        <w:rPr>
          <w:rFonts w:asciiTheme="minorHAnsi" w:hAnsiTheme="minorHAnsi"/>
          <w:sz w:val="22"/>
          <w:szCs w:val="22"/>
        </w:rPr>
        <w:t>189</w:t>
      </w:r>
      <w:r w:rsidRPr="00AA73AA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stavka 1.</w:t>
      </w:r>
      <w:r w:rsidRPr="00AA73AA">
        <w:rPr>
          <w:rFonts w:asciiTheme="minorHAnsi" w:hAnsiTheme="minorHAnsi"/>
          <w:sz w:val="22"/>
          <w:szCs w:val="22"/>
        </w:rPr>
        <w:t xml:space="preserve"> Statuta Katoličke gimnazije s pravom javnosti, </w:t>
      </w:r>
      <w:r w:rsidRPr="00396CA3">
        <w:rPr>
          <w:rFonts w:asciiTheme="minorHAnsi" w:hAnsiTheme="minorHAnsi"/>
          <w:sz w:val="22"/>
          <w:szCs w:val="22"/>
        </w:rPr>
        <w:t xml:space="preserve">Školski odbor </w:t>
      </w:r>
      <w:r>
        <w:rPr>
          <w:rFonts w:asciiTheme="minorHAnsi" w:hAnsiTheme="minorHAnsi"/>
          <w:sz w:val="22"/>
          <w:szCs w:val="22"/>
        </w:rPr>
        <w:t xml:space="preserve">je na </w:t>
      </w:r>
      <w:r w:rsidRPr="00396CA3">
        <w:rPr>
          <w:rFonts w:asciiTheme="minorHAnsi" w:hAnsiTheme="minorHAnsi"/>
          <w:sz w:val="22"/>
          <w:szCs w:val="22"/>
        </w:rPr>
        <w:t>sjednici održanoj</w:t>
      </w:r>
      <w:r>
        <w:rPr>
          <w:rFonts w:asciiTheme="minorHAnsi" w:hAnsiTheme="minorHAnsi"/>
          <w:sz w:val="22"/>
          <w:szCs w:val="22"/>
        </w:rPr>
        <w:t xml:space="preserve"> 20. prosinca 2024.</w:t>
      </w:r>
      <w:r w:rsidRPr="00396CA3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donio</w:t>
      </w:r>
    </w:p>
    <w:p w14:paraId="5B816B93" w14:textId="77777777" w:rsidR="00071566" w:rsidRPr="00AA73AA" w:rsidRDefault="00071566" w:rsidP="00071566">
      <w:pPr>
        <w:jc w:val="both"/>
        <w:rPr>
          <w:rFonts w:asciiTheme="minorHAnsi" w:hAnsiTheme="minorHAnsi"/>
          <w:sz w:val="22"/>
          <w:szCs w:val="22"/>
        </w:rPr>
      </w:pPr>
    </w:p>
    <w:p w14:paraId="0F08C022" w14:textId="77777777" w:rsidR="00071566" w:rsidRPr="00AA73AA" w:rsidRDefault="00071566" w:rsidP="00071566">
      <w:pPr>
        <w:jc w:val="center"/>
        <w:rPr>
          <w:rFonts w:asciiTheme="minorHAnsi" w:hAnsiTheme="minorHAnsi"/>
          <w:sz w:val="26"/>
          <w:szCs w:val="26"/>
        </w:rPr>
      </w:pPr>
      <w:r w:rsidRPr="00AA73AA">
        <w:rPr>
          <w:rFonts w:asciiTheme="minorHAnsi" w:hAnsiTheme="minorHAnsi"/>
          <w:sz w:val="26"/>
          <w:szCs w:val="26"/>
        </w:rPr>
        <w:t>ODLUKU</w:t>
      </w:r>
    </w:p>
    <w:p w14:paraId="5DBF8C5A" w14:textId="77777777" w:rsidR="00071566" w:rsidRDefault="00071566" w:rsidP="00071566">
      <w:pPr>
        <w:jc w:val="center"/>
        <w:rPr>
          <w:rFonts w:asciiTheme="minorHAnsi" w:hAnsiTheme="minorHAnsi"/>
          <w:sz w:val="26"/>
          <w:szCs w:val="26"/>
        </w:rPr>
      </w:pPr>
      <w:r w:rsidRPr="008B19E4">
        <w:rPr>
          <w:rFonts w:asciiTheme="minorHAnsi" w:hAnsiTheme="minorHAnsi"/>
          <w:sz w:val="26"/>
          <w:szCs w:val="26"/>
        </w:rPr>
        <w:t xml:space="preserve">O DONOŠENJU FINANCIJSKOG PLANA KATOLIČKE GIMNAZIJE S PRAVOM JAVNOSTI </w:t>
      </w:r>
    </w:p>
    <w:p w14:paraId="187834C9" w14:textId="77777777" w:rsidR="00071566" w:rsidRPr="008B19E4" w:rsidRDefault="00071566" w:rsidP="00071566">
      <w:pPr>
        <w:jc w:val="center"/>
        <w:rPr>
          <w:rFonts w:asciiTheme="minorHAnsi" w:hAnsiTheme="minorHAnsi"/>
          <w:sz w:val="26"/>
          <w:szCs w:val="26"/>
        </w:rPr>
      </w:pPr>
      <w:r w:rsidRPr="008B19E4">
        <w:rPr>
          <w:rFonts w:asciiTheme="minorHAnsi" w:hAnsiTheme="minorHAnsi"/>
          <w:sz w:val="26"/>
          <w:szCs w:val="26"/>
        </w:rPr>
        <w:t>ZA 202</w:t>
      </w:r>
      <w:r>
        <w:rPr>
          <w:rFonts w:asciiTheme="minorHAnsi" w:hAnsiTheme="minorHAnsi"/>
          <w:sz w:val="26"/>
          <w:szCs w:val="26"/>
        </w:rPr>
        <w:t>5</w:t>
      </w:r>
      <w:r w:rsidRPr="008B19E4">
        <w:rPr>
          <w:rFonts w:asciiTheme="minorHAnsi" w:hAnsiTheme="minorHAnsi"/>
          <w:sz w:val="26"/>
          <w:szCs w:val="26"/>
        </w:rPr>
        <w:t>. GODINU</w:t>
      </w:r>
    </w:p>
    <w:p w14:paraId="568DBF8F" w14:textId="77777777" w:rsidR="00071566" w:rsidRPr="00AA73AA" w:rsidRDefault="00071566" w:rsidP="00071566">
      <w:pPr>
        <w:rPr>
          <w:rFonts w:asciiTheme="minorHAnsi" w:hAnsiTheme="minorHAnsi"/>
          <w:sz w:val="22"/>
          <w:szCs w:val="22"/>
        </w:rPr>
      </w:pPr>
    </w:p>
    <w:p w14:paraId="16FAC82A" w14:textId="77777777" w:rsidR="00071566" w:rsidRPr="00710549" w:rsidRDefault="00071566" w:rsidP="00071566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(1) </w:t>
      </w:r>
      <w:r w:rsidRPr="00710549">
        <w:rPr>
          <w:rFonts w:asciiTheme="minorHAnsi" w:hAnsiTheme="minorHAnsi"/>
          <w:sz w:val="22"/>
          <w:szCs w:val="22"/>
        </w:rPr>
        <w:t>Donosi se Financijski plan Katoličke gimnazije s pravom javnosti za 202</w:t>
      </w:r>
      <w:r>
        <w:rPr>
          <w:rFonts w:asciiTheme="minorHAnsi" w:hAnsiTheme="minorHAnsi"/>
          <w:sz w:val="22"/>
          <w:szCs w:val="22"/>
        </w:rPr>
        <w:t>5</w:t>
      </w:r>
      <w:r w:rsidRPr="00710549">
        <w:rPr>
          <w:rFonts w:asciiTheme="minorHAnsi" w:hAnsiTheme="minorHAnsi"/>
          <w:sz w:val="22"/>
          <w:szCs w:val="22"/>
        </w:rPr>
        <w:t>. godinu na prijedlog ravnatelja koji iznosi:</w:t>
      </w:r>
    </w:p>
    <w:p w14:paraId="2DDDA65C" w14:textId="77777777" w:rsidR="00071566" w:rsidRPr="00133B6B" w:rsidRDefault="00071566" w:rsidP="00071566">
      <w:pPr>
        <w:jc w:val="both"/>
        <w:rPr>
          <w:rFonts w:ascii="Calibri" w:hAnsi="Calibri" w:cs="Calibri"/>
          <w:sz w:val="22"/>
          <w:szCs w:val="22"/>
          <w:lang w:eastAsia="hr-HR"/>
        </w:rPr>
      </w:pPr>
      <w:r w:rsidRPr="00133B6B">
        <w:rPr>
          <w:rFonts w:asciiTheme="minorHAnsi" w:hAnsiTheme="minorHAnsi" w:cstheme="minorHAnsi"/>
          <w:bCs/>
          <w:sz w:val="22"/>
          <w:szCs w:val="22"/>
          <w:lang w:eastAsia="hr-HR"/>
        </w:rPr>
        <w:t xml:space="preserve">preneseni rezultat poslovanja iz 2024. godine ukupno                                </w:t>
      </w:r>
      <w:r>
        <w:rPr>
          <w:rFonts w:asciiTheme="minorHAnsi" w:hAnsiTheme="minorHAnsi" w:cstheme="minorHAnsi"/>
          <w:bCs/>
          <w:sz w:val="22"/>
          <w:szCs w:val="22"/>
          <w:lang w:eastAsia="hr-HR"/>
        </w:rPr>
        <w:t xml:space="preserve">                            </w:t>
      </w:r>
      <w:r w:rsidRPr="00133B6B">
        <w:rPr>
          <w:rFonts w:ascii="Calibri" w:hAnsi="Calibri" w:cs="Calibri"/>
          <w:sz w:val="22"/>
          <w:szCs w:val="22"/>
          <w:lang w:eastAsia="hr-HR"/>
        </w:rPr>
        <w:t xml:space="preserve">15.939,00 eura, </w:t>
      </w:r>
    </w:p>
    <w:p w14:paraId="2B43EC9E" w14:textId="77777777" w:rsidR="00071566" w:rsidRPr="00133B6B" w:rsidRDefault="00071566" w:rsidP="00071566">
      <w:pPr>
        <w:jc w:val="both"/>
        <w:rPr>
          <w:rFonts w:asciiTheme="minorHAnsi" w:hAnsiTheme="minorHAnsi" w:cstheme="minorHAnsi"/>
          <w:sz w:val="22"/>
          <w:szCs w:val="22"/>
          <w:lang w:eastAsia="hr-HR"/>
        </w:rPr>
      </w:pPr>
      <w:r w:rsidRPr="00133B6B">
        <w:rPr>
          <w:rFonts w:asciiTheme="minorHAnsi" w:hAnsiTheme="minorHAnsi" w:cstheme="minorHAnsi"/>
          <w:bCs/>
          <w:sz w:val="22"/>
          <w:szCs w:val="22"/>
          <w:lang w:eastAsia="hr-HR"/>
        </w:rPr>
        <w:t>prihodi ukupno</w:t>
      </w:r>
      <w:r w:rsidRPr="00133B6B">
        <w:rPr>
          <w:rFonts w:asciiTheme="minorHAnsi" w:hAnsiTheme="minorHAnsi" w:cstheme="minorHAnsi"/>
          <w:b/>
          <w:bCs/>
          <w:sz w:val="22"/>
          <w:szCs w:val="22"/>
          <w:lang w:eastAsia="hr-HR"/>
        </w:rPr>
        <w:t xml:space="preserve">                                                                                                    </w:t>
      </w:r>
      <w:r>
        <w:rPr>
          <w:rFonts w:asciiTheme="minorHAnsi" w:hAnsiTheme="minorHAnsi" w:cstheme="minorHAnsi"/>
          <w:b/>
          <w:bCs/>
          <w:sz w:val="22"/>
          <w:szCs w:val="22"/>
          <w:lang w:eastAsia="hr-HR"/>
        </w:rPr>
        <w:t xml:space="preserve">                           </w:t>
      </w:r>
      <w:r w:rsidRPr="00133B6B">
        <w:rPr>
          <w:rFonts w:asciiTheme="minorHAnsi" w:hAnsiTheme="minorHAnsi" w:cstheme="minorHAnsi"/>
          <w:sz w:val="22"/>
          <w:szCs w:val="22"/>
          <w:lang w:eastAsia="hr-HR"/>
        </w:rPr>
        <w:t xml:space="preserve">912.676,00 eura, </w:t>
      </w:r>
    </w:p>
    <w:p w14:paraId="67D93107" w14:textId="77777777" w:rsidR="00071566" w:rsidRPr="00133B6B" w:rsidRDefault="00071566" w:rsidP="00071566">
      <w:pPr>
        <w:spacing w:after="225"/>
        <w:jc w:val="both"/>
        <w:rPr>
          <w:rFonts w:asciiTheme="minorHAnsi" w:hAnsiTheme="minorHAnsi" w:cstheme="minorHAnsi"/>
          <w:bCs/>
          <w:sz w:val="22"/>
          <w:szCs w:val="22"/>
          <w:lang w:eastAsia="hr-HR"/>
        </w:rPr>
      </w:pPr>
      <w:r w:rsidRPr="00133B6B">
        <w:rPr>
          <w:rFonts w:asciiTheme="minorHAnsi" w:hAnsiTheme="minorHAnsi" w:cstheme="minorHAnsi"/>
          <w:bCs/>
          <w:sz w:val="22"/>
          <w:szCs w:val="22"/>
          <w:lang w:eastAsia="hr-HR"/>
        </w:rPr>
        <w:t xml:space="preserve">rashodi ukupno                                                                                                </w:t>
      </w:r>
      <w:r>
        <w:rPr>
          <w:rFonts w:asciiTheme="minorHAnsi" w:hAnsiTheme="minorHAnsi" w:cstheme="minorHAnsi"/>
          <w:bCs/>
          <w:sz w:val="22"/>
          <w:szCs w:val="22"/>
          <w:lang w:eastAsia="hr-HR"/>
        </w:rPr>
        <w:t xml:space="preserve">                              </w:t>
      </w:r>
      <w:r w:rsidRPr="00133B6B">
        <w:rPr>
          <w:rFonts w:asciiTheme="minorHAnsi" w:hAnsiTheme="minorHAnsi" w:cstheme="minorHAnsi"/>
          <w:sz w:val="22"/>
          <w:szCs w:val="22"/>
          <w:lang w:eastAsia="hr-HR"/>
        </w:rPr>
        <w:t>912.676,00 eura.</w:t>
      </w:r>
    </w:p>
    <w:p w14:paraId="123ACC43" w14:textId="77777777" w:rsidR="00071566" w:rsidRPr="00710549" w:rsidRDefault="00071566" w:rsidP="00071566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(2) </w:t>
      </w:r>
      <w:r w:rsidRPr="00710549">
        <w:rPr>
          <w:rFonts w:asciiTheme="minorHAnsi" w:hAnsiTheme="minorHAnsi"/>
          <w:sz w:val="22"/>
          <w:szCs w:val="22"/>
        </w:rPr>
        <w:t xml:space="preserve">Sastavni dio ove Odluke su: </w:t>
      </w:r>
    </w:p>
    <w:p w14:paraId="74BADD56" w14:textId="77777777" w:rsidR="00071566" w:rsidRDefault="00071566" w:rsidP="00071566">
      <w:pPr>
        <w:jc w:val="both"/>
        <w:rPr>
          <w:rFonts w:asciiTheme="minorHAnsi" w:hAnsiTheme="minorHAnsi"/>
          <w:sz w:val="22"/>
          <w:szCs w:val="22"/>
        </w:rPr>
      </w:pPr>
      <w:r w:rsidRPr="00710549">
        <w:rPr>
          <w:rFonts w:asciiTheme="minorHAnsi" w:hAnsiTheme="minorHAnsi"/>
          <w:sz w:val="22"/>
          <w:szCs w:val="22"/>
        </w:rPr>
        <w:t>–</w:t>
      </w:r>
      <w:r>
        <w:rPr>
          <w:rFonts w:asciiTheme="minorHAnsi" w:hAnsiTheme="minorHAnsi"/>
          <w:sz w:val="22"/>
          <w:szCs w:val="22"/>
        </w:rPr>
        <w:t xml:space="preserve"> </w:t>
      </w:r>
      <w:r w:rsidRPr="00710549">
        <w:rPr>
          <w:rFonts w:asciiTheme="minorHAnsi" w:hAnsiTheme="minorHAnsi"/>
          <w:sz w:val="22"/>
          <w:szCs w:val="22"/>
        </w:rPr>
        <w:t>Financijski</w:t>
      </w:r>
      <w:r>
        <w:rPr>
          <w:rFonts w:asciiTheme="minorHAnsi" w:hAnsiTheme="minorHAnsi"/>
          <w:sz w:val="22"/>
          <w:szCs w:val="22"/>
        </w:rPr>
        <w:t xml:space="preserve"> </w:t>
      </w:r>
      <w:r w:rsidRPr="00710549">
        <w:rPr>
          <w:rFonts w:asciiTheme="minorHAnsi" w:hAnsiTheme="minorHAnsi"/>
          <w:sz w:val="22"/>
          <w:szCs w:val="22"/>
        </w:rPr>
        <w:t>plan</w:t>
      </w:r>
      <w:r>
        <w:rPr>
          <w:rFonts w:asciiTheme="minorHAnsi" w:hAnsiTheme="minorHAnsi"/>
          <w:sz w:val="22"/>
          <w:szCs w:val="22"/>
        </w:rPr>
        <w:t xml:space="preserve"> </w:t>
      </w:r>
      <w:r w:rsidRPr="00710549">
        <w:rPr>
          <w:rFonts w:asciiTheme="minorHAnsi" w:hAnsiTheme="minorHAnsi"/>
          <w:sz w:val="22"/>
          <w:szCs w:val="22"/>
        </w:rPr>
        <w:t>za</w:t>
      </w:r>
      <w:r>
        <w:rPr>
          <w:rFonts w:asciiTheme="minorHAnsi" w:hAnsiTheme="minorHAnsi"/>
          <w:sz w:val="22"/>
          <w:szCs w:val="22"/>
        </w:rPr>
        <w:t xml:space="preserve"> </w:t>
      </w:r>
      <w:r w:rsidRPr="00710549">
        <w:rPr>
          <w:rFonts w:asciiTheme="minorHAnsi" w:hAnsiTheme="minorHAnsi"/>
          <w:sz w:val="22"/>
          <w:szCs w:val="22"/>
        </w:rPr>
        <w:t>202</w:t>
      </w:r>
      <w:r>
        <w:rPr>
          <w:rFonts w:asciiTheme="minorHAnsi" w:hAnsiTheme="minorHAnsi"/>
          <w:sz w:val="22"/>
          <w:szCs w:val="22"/>
        </w:rPr>
        <w:t>5</w:t>
      </w:r>
      <w:r w:rsidRPr="00710549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</w:t>
      </w:r>
      <w:r w:rsidRPr="00710549">
        <w:rPr>
          <w:rFonts w:asciiTheme="minorHAnsi" w:hAnsiTheme="minorHAnsi"/>
          <w:sz w:val="22"/>
          <w:szCs w:val="22"/>
        </w:rPr>
        <w:t>godinu</w:t>
      </w:r>
    </w:p>
    <w:p w14:paraId="3FCA1285" w14:textId="77777777" w:rsidR="00071566" w:rsidRDefault="00071566" w:rsidP="00071566">
      <w:pPr>
        <w:jc w:val="both"/>
        <w:rPr>
          <w:rFonts w:asciiTheme="minorHAnsi" w:hAnsiTheme="minorHAnsi"/>
          <w:sz w:val="22"/>
          <w:szCs w:val="22"/>
        </w:rPr>
      </w:pPr>
      <w:r w:rsidRPr="00710549">
        <w:rPr>
          <w:rFonts w:asciiTheme="minorHAnsi" w:hAnsiTheme="minorHAnsi"/>
          <w:sz w:val="22"/>
          <w:szCs w:val="22"/>
        </w:rPr>
        <w:t>–</w:t>
      </w:r>
      <w:r>
        <w:rPr>
          <w:rFonts w:asciiTheme="minorHAnsi" w:hAnsiTheme="minorHAnsi"/>
          <w:sz w:val="22"/>
          <w:szCs w:val="22"/>
        </w:rPr>
        <w:t xml:space="preserve"> </w:t>
      </w:r>
      <w:r w:rsidRPr="00710549">
        <w:rPr>
          <w:rFonts w:asciiTheme="minorHAnsi" w:hAnsiTheme="minorHAnsi"/>
          <w:sz w:val="22"/>
          <w:szCs w:val="22"/>
        </w:rPr>
        <w:t>Plan prihoda i rashoda – skupina 41</w:t>
      </w:r>
      <w:r>
        <w:rPr>
          <w:rFonts w:asciiTheme="minorHAnsi" w:hAnsiTheme="minorHAnsi"/>
          <w:sz w:val="22"/>
          <w:szCs w:val="22"/>
        </w:rPr>
        <w:t xml:space="preserve"> </w:t>
      </w:r>
      <w:r w:rsidRPr="00710549">
        <w:rPr>
          <w:rFonts w:asciiTheme="minorHAnsi" w:hAnsiTheme="minorHAnsi"/>
          <w:sz w:val="22"/>
          <w:szCs w:val="22"/>
        </w:rPr>
        <w:t>za 202</w:t>
      </w:r>
      <w:r>
        <w:rPr>
          <w:rFonts w:asciiTheme="minorHAnsi" w:hAnsiTheme="minorHAnsi"/>
          <w:sz w:val="22"/>
          <w:szCs w:val="22"/>
        </w:rPr>
        <w:t>5</w:t>
      </w:r>
      <w:r w:rsidRPr="00710549">
        <w:rPr>
          <w:rFonts w:asciiTheme="minorHAnsi" w:hAnsiTheme="minorHAnsi"/>
          <w:sz w:val="22"/>
          <w:szCs w:val="22"/>
        </w:rPr>
        <w:t>. godinu/izvor financiranja, Plan prihoda i rashoda – skupina 42 za 202</w:t>
      </w:r>
      <w:r>
        <w:rPr>
          <w:rFonts w:asciiTheme="minorHAnsi" w:hAnsiTheme="minorHAnsi"/>
          <w:sz w:val="22"/>
          <w:szCs w:val="22"/>
        </w:rPr>
        <w:t>5</w:t>
      </w:r>
      <w:r w:rsidRPr="00710549">
        <w:rPr>
          <w:rFonts w:asciiTheme="minorHAnsi" w:hAnsiTheme="minorHAnsi"/>
          <w:sz w:val="22"/>
          <w:szCs w:val="22"/>
        </w:rPr>
        <w:t>. godinu/izvor financiranja, Plan prihoda i rashoda za 202</w:t>
      </w:r>
      <w:r>
        <w:rPr>
          <w:rFonts w:asciiTheme="minorHAnsi" w:hAnsiTheme="minorHAnsi"/>
          <w:sz w:val="22"/>
          <w:szCs w:val="22"/>
        </w:rPr>
        <w:t>5</w:t>
      </w:r>
      <w:r w:rsidRPr="00710549">
        <w:rPr>
          <w:rFonts w:asciiTheme="minorHAnsi" w:hAnsiTheme="minorHAnsi"/>
          <w:sz w:val="22"/>
          <w:szCs w:val="22"/>
        </w:rPr>
        <w:t>. godinu – skupina 43, 44, 45, 46/izvor financiranja</w:t>
      </w:r>
    </w:p>
    <w:p w14:paraId="46354FE8" w14:textId="77777777" w:rsidR="00071566" w:rsidRPr="00CE4D58" w:rsidRDefault="00071566" w:rsidP="00071566">
      <w:pPr>
        <w:jc w:val="both"/>
        <w:rPr>
          <w:rFonts w:asciiTheme="minorHAnsi" w:hAnsiTheme="minorHAnsi"/>
          <w:sz w:val="22"/>
          <w:szCs w:val="22"/>
        </w:rPr>
      </w:pPr>
      <w:r w:rsidRPr="00CE4D58">
        <w:rPr>
          <w:rFonts w:asciiTheme="minorHAnsi" w:hAnsiTheme="minorHAnsi"/>
          <w:sz w:val="22"/>
          <w:szCs w:val="22"/>
        </w:rPr>
        <w:t xml:space="preserve">– Plan zaduživanja i otplata u 2025. godini  </w:t>
      </w:r>
    </w:p>
    <w:p w14:paraId="06475E16" w14:textId="77777777" w:rsidR="00071566" w:rsidRPr="001431F7" w:rsidRDefault="00071566" w:rsidP="00071566">
      <w:pPr>
        <w:jc w:val="both"/>
        <w:rPr>
          <w:rFonts w:asciiTheme="minorHAnsi" w:hAnsiTheme="minorHAnsi"/>
          <w:sz w:val="22"/>
          <w:szCs w:val="22"/>
        </w:rPr>
      </w:pPr>
      <w:r w:rsidRPr="001431F7">
        <w:rPr>
          <w:rFonts w:asciiTheme="minorHAnsi" w:hAnsiTheme="minorHAnsi"/>
          <w:sz w:val="22"/>
          <w:szCs w:val="22"/>
        </w:rPr>
        <w:t>– Obrazloženje Financijskog plana za 2025. godinu.</w:t>
      </w:r>
    </w:p>
    <w:p w14:paraId="7AF12D8F" w14:textId="77777777" w:rsidR="00071566" w:rsidRPr="00AA73AA" w:rsidRDefault="00071566" w:rsidP="00071566">
      <w:pPr>
        <w:pStyle w:val="Odlomakpopisa"/>
        <w:ind w:left="426"/>
        <w:jc w:val="both"/>
        <w:rPr>
          <w:rFonts w:asciiTheme="minorHAnsi" w:hAnsiTheme="minorHAnsi"/>
          <w:sz w:val="22"/>
          <w:szCs w:val="22"/>
        </w:rPr>
      </w:pPr>
    </w:p>
    <w:p w14:paraId="116DB04D" w14:textId="77777777" w:rsidR="00071566" w:rsidRPr="00710549" w:rsidRDefault="00071566" w:rsidP="00071566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(3) </w:t>
      </w:r>
      <w:r w:rsidRPr="00710549">
        <w:rPr>
          <w:rFonts w:asciiTheme="minorHAnsi" w:hAnsiTheme="minorHAnsi"/>
          <w:sz w:val="22"/>
          <w:szCs w:val="22"/>
        </w:rPr>
        <w:t>Ova  Odluka  stupa  na  snagu  danom  donošenja,  a  objavit  će  se  na  internetskim  stranicama Katoličke gimnazije s pravom javnosti.</w:t>
      </w:r>
    </w:p>
    <w:p w14:paraId="38113C6F" w14:textId="77777777" w:rsidR="00071566" w:rsidRPr="00AA73AA" w:rsidRDefault="00071566" w:rsidP="00071566">
      <w:pPr>
        <w:jc w:val="both"/>
        <w:rPr>
          <w:rFonts w:asciiTheme="minorHAnsi" w:hAnsiTheme="minorHAnsi"/>
          <w:sz w:val="22"/>
          <w:szCs w:val="22"/>
        </w:rPr>
      </w:pPr>
    </w:p>
    <w:p w14:paraId="08484C96" w14:textId="77777777" w:rsidR="00071566" w:rsidRPr="004F24B5" w:rsidRDefault="00071566" w:rsidP="00071566">
      <w:pPr>
        <w:spacing w:after="225"/>
        <w:contextualSpacing/>
        <w:rPr>
          <w:rFonts w:asciiTheme="minorHAnsi" w:hAnsiTheme="minorHAnsi"/>
          <w:sz w:val="22"/>
          <w:szCs w:val="22"/>
        </w:rPr>
      </w:pPr>
      <w:r w:rsidRPr="004F24B5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PREDSJEDNIK ŠKOLSKOG ODBORA</w:t>
      </w:r>
    </w:p>
    <w:p w14:paraId="58AEDD4C" w14:textId="59F35DC2" w:rsidR="00071566" w:rsidRPr="00071566" w:rsidRDefault="00071566" w:rsidP="00071566">
      <w:pPr>
        <w:tabs>
          <w:tab w:val="left" w:pos="0"/>
        </w:tabs>
        <w:spacing w:after="225"/>
        <w:contextualSpacing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</w:t>
      </w:r>
      <w:r w:rsidRPr="00071566">
        <w:rPr>
          <w:rFonts w:asciiTheme="minorHAnsi" w:hAnsiTheme="minorHAnsi" w:cstheme="minorHAnsi"/>
          <w:i/>
          <w:iCs/>
          <w:sz w:val="22"/>
          <w:szCs w:val="22"/>
        </w:rPr>
        <w:t>(informacija ograničena)</w:t>
      </w:r>
    </w:p>
    <w:p w14:paraId="476C9F66" w14:textId="77777777" w:rsidR="00071566" w:rsidRDefault="00071566" w:rsidP="00071566">
      <w:pPr>
        <w:spacing w:after="225"/>
        <w:rPr>
          <w:rFonts w:asciiTheme="minorHAnsi" w:hAnsiTheme="minorHAnsi"/>
          <w:sz w:val="22"/>
          <w:szCs w:val="22"/>
        </w:rPr>
      </w:pPr>
    </w:p>
    <w:p w14:paraId="2D2BF063" w14:textId="77777777" w:rsidR="00071566" w:rsidRPr="00AA73AA" w:rsidRDefault="00071566" w:rsidP="00071566">
      <w:pPr>
        <w:rPr>
          <w:rFonts w:asciiTheme="minorHAnsi" w:hAnsiTheme="minorHAnsi"/>
          <w:sz w:val="22"/>
          <w:szCs w:val="22"/>
        </w:rPr>
      </w:pPr>
    </w:p>
    <w:p w14:paraId="09B1C1C3" w14:textId="77777777" w:rsidR="00071566" w:rsidRPr="00AA73AA" w:rsidRDefault="00071566" w:rsidP="00071566">
      <w:pPr>
        <w:rPr>
          <w:rFonts w:asciiTheme="minorHAnsi" w:hAnsiTheme="minorHAnsi"/>
          <w:sz w:val="22"/>
          <w:szCs w:val="22"/>
        </w:rPr>
      </w:pPr>
    </w:p>
    <w:p w14:paraId="0363075F" w14:textId="77777777" w:rsidR="00071566" w:rsidRPr="00AA73AA" w:rsidRDefault="00071566" w:rsidP="00071566">
      <w:pPr>
        <w:rPr>
          <w:rFonts w:asciiTheme="minorHAnsi" w:hAnsiTheme="minorHAnsi"/>
          <w:sz w:val="22"/>
          <w:szCs w:val="22"/>
        </w:rPr>
      </w:pPr>
    </w:p>
    <w:p w14:paraId="091E7D77" w14:textId="77777777" w:rsidR="00071566" w:rsidRPr="00AA73AA" w:rsidRDefault="00071566" w:rsidP="00071566">
      <w:pPr>
        <w:rPr>
          <w:rFonts w:asciiTheme="minorHAnsi" w:hAnsiTheme="minorHAnsi"/>
          <w:sz w:val="22"/>
          <w:szCs w:val="22"/>
        </w:rPr>
      </w:pPr>
    </w:p>
    <w:p w14:paraId="71BFE950" w14:textId="77777777" w:rsidR="00071566" w:rsidRPr="00AA73AA" w:rsidRDefault="00071566" w:rsidP="00071566">
      <w:pPr>
        <w:rPr>
          <w:rFonts w:asciiTheme="minorHAnsi" w:hAnsiTheme="minorHAnsi"/>
          <w:sz w:val="22"/>
          <w:szCs w:val="22"/>
        </w:rPr>
      </w:pPr>
    </w:p>
    <w:p w14:paraId="6A668CE8" w14:textId="77777777" w:rsidR="00071566" w:rsidRPr="00AA73AA" w:rsidRDefault="00071566" w:rsidP="00071566">
      <w:pPr>
        <w:rPr>
          <w:rFonts w:asciiTheme="minorHAnsi" w:hAnsiTheme="minorHAnsi"/>
          <w:sz w:val="22"/>
          <w:szCs w:val="22"/>
        </w:rPr>
      </w:pPr>
    </w:p>
    <w:p w14:paraId="7B38A161" w14:textId="77777777" w:rsidR="00071566" w:rsidRPr="00AA73AA" w:rsidRDefault="00071566" w:rsidP="00071566">
      <w:pPr>
        <w:rPr>
          <w:rFonts w:asciiTheme="minorHAnsi" w:hAnsiTheme="minorHAnsi"/>
          <w:sz w:val="22"/>
          <w:szCs w:val="22"/>
        </w:rPr>
      </w:pPr>
    </w:p>
    <w:p w14:paraId="4694052B" w14:textId="77777777" w:rsidR="00071566" w:rsidRPr="00AA73AA" w:rsidRDefault="00071566" w:rsidP="00071566">
      <w:pPr>
        <w:rPr>
          <w:rFonts w:asciiTheme="minorHAnsi" w:hAnsiTheme="minorHAnsi"/>
          <w:sz w:val="22"/>
          <w:szCs w:val="22"/>
        </w:rPr>
      </w:pPr>
    </w:p>
    <w:p w14:paraId="37971112" w14:textId="77777777" w:rsidR="00071566" w:rsidRPr="00AA73AA" w:rsidRDefault="00071566" w:rsidP="00071566">
      <w:pPr>
        <w:rPr>
          <w:rFonts w:asciiTheme="minorHAnsi" w:hAnsiTheme="minorHAnsi"/>
          <w:sz w:val="22"/>
          <w:szCs w:val="22"/>
        </w:rPr>
      </w:pPr>
    </w:p>
    <w:p w14:paraId="3976C033" w14:textId="77777777" w:rsidR="00071566" w:rsidRDefault="00071566" w:rsidP="00071566">
      <w:pPr>
        <w:rPr>
          <w:rFonts w:asciiTheme="minorHAnsi" w:hAnsiTheme="minorHAnsi"/>
          <w:sz w:val="22"/>
          <w:szCs w:val="22"/>
        </w:rPr>
      </w:pPr>
    </w:p>
    <w:p w14:paraId="1BB82425" w14:textId="77777777" w:rsidR="00071566" w:rsidRDefault="00071566" w:rsidP="0007156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 tome obavijest:</w:t>
      </w:r>
    </w:p>
    <w:p w14:paraId="024F5B17" w14:textId="77777777" w:rsidR="00071566" w:rsidRDefault="00071566" w:rsidP="0007156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1. Voditelju računovodstva, ovdje</w:t>
      </w:r>
    </w:p>
    <w:p w14:paraId="53FBB61A" w14:textId="7CE439C2" w:rsidR="00F71985" w:rsidRPr="00071566" w:rsidRDefault="0007156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2. Pismohrani, ovdje</w:t>
      </w:r>
    </w:p>
    <w:sectPr w:rsidR="00F71985" w:rsidRPr="00071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F1B"/>
    <w:rsid w:val="00071566"/>
    <w:rsid w:val="00847F1B"/>
    <w:rsid w:val="00F7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4B5EE"/>
  <w15:chartTrackingRefBased/>
  <w15:docId w15:val="{0F54466A-8CFD-49F2-BA53-7DF0779EB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71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Kristina</cp:lastModifiedBy>
  <cp:revision>2</cp:revision>
  <dcterms:created xsi:type="dcterms:W3CDTF">2025-01-28T10:59:00Z</dcterms:created>
  <dcterms:modified xsi:type="dcterms:W3CDTF">2025-01-28T11:00:00Z</dcterms:modified>
</cp:coreProperties>
</file>