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CE5" w14:textId="77777777" w:rsidR="00B327FA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KATOLIČKA GIMNAZIJA S PRAVOM JAVNOSTI</w:t>
      </w:r>
    </w:p>
    <w:p w14:paraId="69B84F76" w14:textId="77777777" w:rsidR="00B327FA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Požega, Pape Ivana Pavla II. 6</w:t>
      </w:r>
    </w:p>
    <w:p w14:paraId="5ECD4CA3" w14:textId="77777777" w:rsidR="00B327FA" w:rsidRDefault="00B327FA" w:rsidP="00B327FA">
      <w:pPr>
        <w:jc w:val="both"/>
        <w:rPr>
          <w:rFonts w:asciiTheme="minorHAnsi" w:hAnsiTheme="minorHAnsi"/>
          <w:sz w:val="22"/>
          <w:szCs w:val="22"/>
        </w:rPr>
      </w:pPr>
    </w:p>
    <w:p w14:paraId="05020334" w14:textId="77777777" w:rsidR="00B327FA" w:rsidRPr="009A6C6E" w:rsidRDefault="00B327FA" w:rsidP="00B327F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6C6E">
        <w:rPr>
          <w:rFonts w:asciiTheme="minorHAnsi" w:hAnsiTheme="minorHAnsi" w:cstheme="minorHAnsi"/>
          <w:sz w:val="22"/>
          <w:szCs w:val="22"/>
        </w:rPr>
        <w:t xml:space="preserve">KLASA: 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400-02/2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-01/1</w:t>
      </w:r>
    </w:p>
    <w:p w14:paraId="39418A47" w14:textId="77777777" w:rsidR="00B327FA" w:rsidRPr="009A6C6E" w:rsidRDefault="00B327FA" w:rsidP="00B327FA">
      <w:pPr>
        <w:jc w:val="both"/>
        <w:rPr>
          <w:rFonts w:asciiTheme="minorHAnsi" w:hAnsiTheme="minorHAnsi" w:cstheme="minorHAnsi"/>
          <w:sz w:val="22"/>
          <w:szCs w:val="22"/>
        </w:rPr>
      </w:pPr>
      <w:r w:rsidRPr="009A6C6E">
        <w:rPr>
          <w:rFonts w:asciiTheme="minorHAnsi" w:hAnsiTheme="minorHAnsi" w:cstheme="minorHAnsi"/>
          <w:sz w:val="22"/>
          <w:szCs w:val="22"/>
        </w:rPr>
        <w:t xml:space="preserve">URBROJ: 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2177-1-21-2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</w:p>
    <w:p w14:paraId="22629BF6" w14:textId="77777777" w:rsidR="00B327FA" w:rsidRPr="00AA73AA" w:rsidRDefault="00B327FA" w:rsidP="00B327FA">
      <w:pPr>
        <w:jc w:val="both"/>
        <w:rPr>
          <w:rFonts w:asciiTheme="minorHAnsi" w:hAnsiTheme="minorHAnsi"/>
          <w:sz w:val="22"/>
          <w:szCs w:val="22"/>
        </w:rPr>
      </w:pPr>
    </w:p>
    <w:p w14:paraId="3C0601DC" w14:textId="77777777" w:rsidR="00B327FA" w:rsidRPr="00AA73AA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Požega,</w:t>
      </w:r>
      <w:r w:rsidRPr="00AA73AA"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</w:rPr>
        <w:t>0</w:t>
      </w:r>
      <w:r w:rsidRPr="00AA73AA">
        <w:rPr>
          <w:rFonts w:asciiTheme="minorHAnsi" w:hAnsiTheme="minorHAnsi"/>
          <w:sz w:val="22"/>
          <w:szCs w:val="22"/>
        </w:rPr>
        <w:t>. prosinca 20</w:t>
      </w:r>
      <w:r>
        <w:rPr>
          <w:rFonts w:asciiTheme="minorHAnsi" w:hAnsiTheme="minorHAnsi"/>
          <w:sz w:val="22"/>
          <w:szCs w:val="22"/>
        </w:rPr>
        <w:t>24</w:t>
      </w:r>
      <w:r w:rsidRPr="00AA73AA">
        <w:rPr>
          <w:rFonts w:asciiTheme="minorHAnsi" w:hAnsiTheme="minorHAnsi"/>
          <w:sz w:val="22"/>
          <w:szCs w:val="22"/>
        </w:rPr>
        <w:t xml:space="preserve">. </w:t>
      </w:r>
    </w:p>
    <w:p w14:paraId="4D82386D" w14:textId="77777777" w:rsidR="00B327FA" w:rsidRDefault="00B327FA" w:rsidP="00B327FA">
      <w:pPr>
        <w:jc w:val="both"/>
        <w:rPr>
          <w:rFonts w:asciiTheme="minorHAnsi" w:hAnsiTheme="minorHAnsi"/>
          <w:sz w:val="22"/>
          <w:szCs w:val="22"/>
        </w:rPr>
      </w:pPr>
    </w:p>
    <w:p w14:paraId="17BB8FD5" w14:textId="77777777" w:rsidR="00B327FA" w:rsidRPr="00AA73AA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 w:rsidRPr="00AA73AA">
        <w:rPr>
          <w:rFonts w:asciiTheme="minorHAnsi" w:hAnsiTheme="minorHAnsi"/>
          <w:sz w:val="22"/>
          <w:szCs w:val="22"/>
        </w:rPr>
        <w:t>Na temelju članka 118.</w:t>
      </w:r>
      <w:r>
        <w:rPr>
          <w:rFonts w:asciiTheme="minorHAnsi" w:hAnsiTheme="minorHAnsi"/>
          <w:sz w:val="22"/>
          <w:szCs w:val="22"/>
        </w:rPr>
        <w:t xml:space="preserve"> stavka 2. </w:t>
      </w:r>
      <w:r w:rsidRPr="00AA73AA">
        <w:rPr>
          <w:rFonts w:asciiTheme="minorHAnsi" w:hAnsiTheme="minorHAnsi"/>
          <w:sz w:val="22"/>
          <w:szCs w:val="22"/>
        </w:rPr>
        <w:t xml:space="preserve">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AA73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</w:t>
      </w:r>
      <w:r w:rsidRPr="00AA73AA">
        <w:rPr>
          <w:rFonts w:asciiTheme="minorHAnsi" w:hAnsiTheme="minorHAnsi"/>
          <w:sz w:val="22"/>
          <w:szCs w:val="22"/>
        </w:rPr>
        <w:t xml:space="preserve"> članka </w:t>
      </w:r>
      <w:r>
        <w:rPr>
          <w:rFonts w:asciiTheme="minorHAnsi" w:hAnsiTheme="minorHAnsi"/>
          <w:sz w:val="22"/>
          <w:szCs w:val="22"/>
        </w:rPr>
        <w:t>189</w:t>
      </w:r>
      <w:r w:rsidRPr="00AA73A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stavka 1.</w:t>
      </w:r>
      <w:r w:rsidRPr="00AA73AA">
        <w:rPr>
          <w:rFonts w:asciiTheme="minorHAnsi" w:hAnsiTheme="minorHAnsi"/>
          <w:sz w:val="22"/>
          <w:szCs w:val="22"/>
        </w:rPr>
        <w:t xml:space="preserve"> Statuta Katoličke gimnazije s pravom javnosti, </w:t>
      </w:r>
      <w:r w:rsidRPr="00396CA3">
        <w:rPr>
          <w:rFonts w:asciiTheme="minorHAnsi" w:hAnsiTheme="minorHAnsi"/>
          <w:sz w:val="22"/>
          <w:szCs w:val="22"/>
        </w:rPr>
        <w:t xml:space="preserve">Školski odbor </w:t>
      </w:r>
      <w:r>
        <w:rPr>
          <w:rFonts w:asciiTheme="minorHAnsi" w:hAnsiTheme="minorHAnsi"/>
          <w:sz w:val="22"/>
          <w:szCs w:val="22"/>
        </w:rPr>
        <w:t xml:space="preserve">je na </w:t>
      </w:r>
      <w:r w:rsidRPr="00396CA3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20. prosinca 2024.</w:t>
      </w:r>
      <w:r w:rsidRPr="00396C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donio</w:t>
      </w:r>
    </w:p>
    <w:p w14:paraId="118996E1" w14:textId="77777777" w:rsidR="00B327FA" w:rsidRPr="00AA73AA" w:rsidRDefault="00B327FA" w:rsidP="00B327FA">
      <w:pPr>
        <w:jc w:val="both"/>
        <w:rPr>
          <w:rFonts w:asciiTheme="minorHAnsi" w:hAnsiTheme="minorHAnsi"/>
          <w:sz w:val="22"/>
          <w:szCs w:val="22"/>
        </w:rPr>
      </w:pPr>
    </w:p>
    <w:p w14:paraId="666DE790" w14:textId="77777777" w:rsidR="00B327FA" w:rsidRPr="00AA73AA" w:rsidRDefault="00B327FA" w:rsidP="00B327FA">
      <w:pPr>
        <w:jc w:val="center"/>
        <w:rPr>
          <w:rFonts w:asciiTheme="minorHAnsi" w:hAnsiTheme="minorHAnsi"/>
          <w:sz w:val="26"/>
          <w:szCs w:val="26"/>
        </w:rPr>
      </w:pPr>
      <w:r w:rsidRPr="00AA73AA">
        <w:rPr>
          <w:rFonts w:asciiTheme="minorHAnsi" w:hAnsiTheme="minorHAnsi"/>
          <w:sz w:val="26"/>
          <w:szCs w:val="26"/>
        </w:rPr>
        <w:t>ODLUKU</w:t>
      </w:r>
    </w:p>
    <w:p w14:paraId="21597780" w14:textId="77777777" w:rsidR="00B327FA" w:rsidRDefault="00B327FA" w:rsidP="00B327FA">
      <w:pPr>
        <w:jc w:val="center"/>
        <w:rPr>
          <w:rFonts w:asciiTheme="minorHAnsi" w:hAnsiTheme="minorHAnsi"/>
          <w:sz w:val="26"/>
          <w:szCs w:val="26"/>
        </w:rPr>
      </w:pPr>
      <w:r w:rsidRPr="008B19E4">
        <w:rPr>
          <w:rFonts w:asciiTheme="minorHAnsi" w:hAnsiTheme="minorHAnsi"/>
          <w:sz w:val="26"/>
          <w:szCs w:val="26"/>
        </w:rPr>
        <w:t>O DONOŠENJU</w:t>
      </w:r>
      <w:r>
        <w:rPr>
          <w:rFonts w:asciiTheme="minorHAnsi" w:hAnsiTheme="minorHAnsi"/>
          <w:sz w:val="26"/>
          <w:szCs w:val="26"/>
        </w:rPr>
        <w:t xml:space="preserve"> IZMJENA I DOPUNA</w:t>
      </w:r>
      <w:r w:rsidRPr="008B19E4">
        <w:rPr>
          <w:rFonts w:asciiTheme="minorHAnsi" w:hAnsiTheme="minorHAnsi"/>
          <w:sz w:val="26"/>
          <w:szCs w:val="26"/>
        </w:rPr>
        <w:t xml:space="preserve"> FINANCIJSKOG PLANA </w:t>
      </w:r>
    </w:p>
    <w:p w14:paraId="004A2A78" w14:textId="77777777" w:rsidR="00B327FA" w:rsidRPr="008B19E4" w:rsidRDefault="00B327FA" w:rsidP="00B327FA">
      <w:pPr>
        <w:jc w:val="center"/>
        <w:rPr>
          <w:rFonts w:asciiTheme="minorHAnsi" w:hAnsiTheme="minorHAnsi"/>
          <w:sz w:val="26"/>
          <w:szCs w:val="26"/>
        </w:rPr>
      </w:pPr>
      <w:r w:rsidRPr="008B19E4">
        <w:rPr>
          <w:rFonts w:asciiTheme="minorHAnsi" w:hAnsiTheme="minorHAnsi"/>
          <w:sz w:val="26"/>
          <w:szCs w:val="26"/>
        </w:rPr>
        <w:t>KATOLIČKE GIMNAZIJE S PRAVOM JAVNOSTI</w:t>
      </w:r>
      <w:r>
        <w:rPr>
          <w:rFonts w:asciiTheme="minorHAnsi" w:hAnsiTheme="minorHAnsi"/>
          <w:sz w:val="26"/>
          <w:szCs w:val="26"/>
        </w:rPr>
        <w:t xml:space="preserve"> </w:t>
      </w:r>
      <w:r w:rsidRPr="008B19E4">
        <w:rPr>
          <w:rFonts w:asciiTheme="minorHAnsi" w:hAnsiTheme="minorHAnsi"/>
          <w:sz w:val="26"/>
          <w:szCs w:val="26"/>
        </w:rPr>
        <w:t>ZA 202</w:t>
      </w:r>
      <w:r>
        <w:rPr>
          <w:rFonts w:asciiTheme="minorHAnsi" w:hAnsiTheme="minorHAnsi"/>
          <w:sz w:val="26"/>
          <w:szCs w:val="26"/>
        </w:rPr>
        <w:t>4</w:t>
      </w:r>
      <w:r w:rsidRPr="008B19E4">
        <w:rPr>
          <w:rFonts w:asciiTheme="minorHAnsi" w:hAnsiTheme="minorHAnsi"/>
          <w:sz w:val="26"/>
          <w:szCs w:val="26"/>
        </w:rPr>
        <w:t>. GODINU</w:t>
      </w:r>
    </w:p>
    <w:p w14:paraId="384BDD37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5172537C" w14:textId="77777777" w:rsidR="00B327FA" w:rsidRPr="00710549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(1) </w:t>
      </w:r>
      <w:r w:rsidRPr="00710549">
        <w:rPr>
          <w:rFonts w:asciiTheme="minorHAnsi" w:hAnsiTheme="minorHAnsi"/>
          <w:sz w:val="22"/>
          <w:szCs w:val="22"/>
        </w:rPr>
        <w:t>Donos</w:t>
      </w:r>
      <w:r>
        <w:rPr>
          <w:rFonts w:asciiTheme="minorHAnsi" w:hAnsiTheme="minorHAnsi"/>
          <w:sz w:val="22"/>
          <w:szCs w:val="22"/>
        </w:rPr>
        <w:t>e</w:t>
      </w:r>
      <w:r w:rsidRPr="00710549">
        <w:rPr>
          <w:rFonts w:asciiTheme="minorHAnsi" w:hAnsiTheme="minorHAnsi"/>
          <w:sz w:val="22"/>
          <w:szCs w:val="22"/>
        </w:rPr>
        <w:t xml:space="preserve"> se</w:t>
      </w:r>
      <w:r>
        <w:rPr>
          <w:rFonts w:asciiTheme="minorHAnsi" w:hAnsiTheme="minorHAnsi"/>
          <w:sz w:val="22"/>
          <w:szCs w:val="22"/>
        </w:rPr>
        <w:t xml:space="preserve"> Izmjene i dopune</w:t>
      </w:r>
      <w:r w:rsidRPr="00710549">
        <w:rPr>
          <w:rFonts w:asciiTheme="minorHAnsi" w:hAnsiTheme="minorHAnsi"/>
          <w:sz w:val="22"/>
          <w:szCs w:val="22"/>
        </w:rPr>
        <w:t xml:space="preserve"> Financijsk</w:t>
      </w:r>
      <w:r>
        <w:rPr>
          <w:rFonts w:asciiTheme="minorHAnsi" w:hAnsiTheme="minorHAnsi"/>
          <w:sz w:val="22"/>
          <w:szCs w:val="22"/>
        </w:rPr>
        <w:t>og</w:t>
      </w:r>
      <w:r w:rsidRPr="00710549">
        <w:rPr>
          <w:rFonts w:asciiTheme="minorHAnsi" w:hAnsiTheme="minorHAnsi"/>
          <w:sz w:val="22"/>
          <w:szCs w:val="22"/>
        </w:rPr>
        <w:t xml:space="preserve"> plan</w:t>
      </w:r>
      <w:r>
        <w:rPr>
          <w:rFonts w:asciiTheme="minorHAnsi" w:hAnsiTheme="minorHAnsi"/>
          <w:sz w:val="22"/>
          <w:szCs w:val="22"/>
        </w:rPr>
        <w:t>a</w:t>
      </w:r>
      <w:r w:rsidRPr="00710549">
        <w:rPr>
          <w:rFonts w:asciiTheme="minorHAnsi" w:hAnsiTheme="minorHAnsi"/>
          <w:sz w:val="22"/>
          <w:szCs w:val="22"/>
        </w:rPr>
        <w:t xml:space="preserve"> Katoličke gimnazije s pravom javnosti za 2024. godinu na prijedlog ravnatelja koj</w:t>
      </w:r>
      <w:r>
        <w:rPr>
          <w:rFonts w:asciiTheme="minorHAnsi" w:hAnsiTheme="minorHAnsi"/>
          <w:sz w:val="22"/>
          <w:szCs w:val="22"/>
        </w:rPr>
        <w:t>e</w:t>
      </w:r>
      <w:r w:rsidRPr="00710549">
        <w:rPr>
          <w:rFonts w:asciiTheme="minorHAnsi" w:hAnsiTheme="minorHAnsi"/>
          <w:sz w:val="22"/>
          <w:szCs w:val="22"/>
        </w:rPr>
        <w:t xml:space="preserve"> iznos</w:t>
      </w:r>
      <w:r>
        <w:rPr>
          <w:rFonts w:asciiTheme="minorHAnsi" w:hAnsiTheme="minorHAnsi"/>
          <w:sz w:val="22"/>
          <w:szCs w:val="22"/>
        </w:rPr>
        <w:t>e</w:t>
      </w:r>
      <w:r w:rsidRPr="00710549">
        <w:rPr>
          <w:rFonts w:asciiTheme="minorHAnsi" w:hAnsiTheme="minorHAnsi"/>
          <w:sz w:val="22"/>
          <w:szCs w:val="22"/>
        </w:rPr>
        <w:t>:</w:t>
      </w:r>
    </w:p>
    <w:p w14:paraId="29F98F5E" w14:textId="77777777" w:rsidR="00B327FA" w:rsidRPr="009A654E" w:rsidRDefault="00B327FA" w:rsidP="00B327FA">
      <w:pPr>
        <w:jc w:val="both"/>
        <w:rPr>
          <w:rFonts w:ascii="Calibri" w:hAnsi="Calibri" w:cs="Calibri"/>
          <w:b/>
          <w:bCs/>
          <w:sz w:val="22"/>
          <w:szCs w:val="22"/>
          <w:lang w:eastAsia="hr-HR"/>
        </w:rPr>
      </w:pPr>
      <w:r w:rsidRPr="009A654E">
        <w:rPr>
          <w:rFonts w:asciiTheme="minorHAnsi" w:hAnsiTheme="minorHAnsi" w:cstheme="minorHAnsi"/>
          <w:bCs/>
          <w:sz w:val="22"/>
          <w:szCs w:val="22"/>
          <w:lang w:eastAsia="hr-HR"/>
        </w:rPr>
        <w:t>preneseni rezultat poslovanja iz 202</w:t>
      </w:r>
      <w:r>
        <w:rPr>
          <w:rFonts w:asciiTheme="minorHAnsi" w:hAnsiTheme="minorHAnsi" w:cstheme="minorHAnsi"/>
          <w:bCs/>
          <w:sz w:val="22"/>
          <w:szCs w:val="22"/>
          <w:lang w:eastAsia="hr-HR"/>
        </w:rPr>
        <w:t>3</w:t>
      </w:r>
      <w:r w:rsidRPr="009A654E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. godine ukupno                                 </w:t>
      </w:r>
      <w:r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                          </w:t>
      </w:r>
      <w:r w:rsidRPr="009A654E">
        <w:rPr>
          <w:rFonts w:ascii="Calibri" w:hAnsi="Calibri" w:cs="Calibri"/>
          <w:bCs/>
          <w:sz w:val="22"/>
          <w:szCs w:val="22"/>
          <w:lang w:eastAsia="hr-HR"/>
        </w:rPr>
        <w:t xml:space="preserve">15.939,00 </w:t>
      </w:r>
      <w:r w:rsidRPr="009A654E">
        <w:rPr>
          <w:rFonts w:ascii="Calibri" w:hAnsi="Calibri" w:cs="Calibri"/>
          <w:sz w:val="22"/>
          <w:szCs w:val="22"/>
          <w:lang w:eastAsia="hr-HR"/>
        </w:rPr>
        <w:t xml:space="preserve">eura, </w:t>
      </w:r>
    </w:p>
    <w:p w14:paraId="65FDE263" w14:textId="77777777" w:rsidR="00B327FA" w:rsidRPr="009A654E" w:rsidRDefault="00B327FA" w:rsidP="00B327FA">
      <w:pPr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9A654E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prihodi ukupno  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                          </w:t>
      </w:r>
      <w:r w:rsidRPr="009A654E">
        <w:rPr>
          <w:rFonts w:ascii="Calibri" w:hAnsi="Calibri" w:cs="Calibri"/>
          <w:bCs/>
          <w:sz w:val="22"/>
          <w:szCs w:val="22"/>
          <w:lang w:eastAsia="hr-HR"/>
        </w:rPr>
        <w:t xml:space="preserve">807.215,00 </w:t>
      </w:r>
      <w:r w:rsidRPr="009A654E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eura, </w:t>
      </w:r>
    </w:p>
    <w:p w14:paraId="57E2D69E" w14:textId="77777777" w:rsidR="00B327FA" w:rsidRPr="009A654E" w:rsidRDefault="00B327FA" w:rsidP="00B327FA">
      <w:pPr>
        <w:spacing w:after="225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9A654E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rashodi ukupno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                            </w:t>
      </w:r>
      <w:r w:rsidRPr="009A654E">
        <w:rPr>
          <w:rFonts w:ascii="Calibri" w:hAnsi="Calibri" w:cs="Calibri"/>
          <w:bCs/>
          <w:sz w:val="22"/>
          <w:szCs w:val="22"/>
          <w:lang w:eastAsia="hr-HR"/>
        </w:rPr>
        <w:t xml:space="preserve">807.215,00 </w:t>
      </w:r>
      <w:r w:rsidRPr="009A654E">
        <w:rPr>
          <w:rFonts w:asciiTheme="minorHAnsi" w:hAnsiTheme="minorHAnsi" w:cstheme="minorHAnsi"/>
          <w:bCs/>
          <w:sz w:val="22"/>
          <w:szCs w:val="22"/>
          <w:lang w:eastAsia="hr-HR"/>
        </w:rPr>
        <w:t>eura</w:t>
      </w:r>
      <w:r w:rsidRPr="009A654E">
        <w:rPr>
          <w:rFonts w:asciiTheme="minorHAnsi" w:hAnsiTheme="minorHAnsi" w:cstheme="minorHAnsi"/>
          <w:sz w:val="22"/>
          <w:szCs w:val="22"/>
          <w:lang w:eastAsia="hr-HR"/>
        </w:rPr>
        <w:t>.</w:t>
      </w:r>
    </w:p>
    <w:p w14:paraId="34503F65" w14:textId="77777777" w:rsidR="00B327FA" w:rsidRPr="00710549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(2) </w:t>
      </w:r>
      <w:r w:rsidRPr="00710549">
        <w:rPr>
          <w:rFonts w:asciiTheme="minorHAnsi" w:hAnsiTheme="minorHAnsi"/>
          <w:sz w:val="22"/>
          <w:szCs w:val="22"/>
        </w:rPr>
        <w:t xml:space="preserve">Sastavni dio ove Odluke su: </w:t>
      </w:r>
    </w:p>
    <w:p w14:paraId="059CD0EC" w14:textId="77777777" w:rsidR="00B327FA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 w:rsidRPr="0071054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Financijski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plan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2024.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godinu</w:t>
      </w:r>
    </w:p>
    <w:p w14:paraId="6C07AF4B" w14:textId="77777777" w:rsidR="00B327FA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 w:rsidRPr="0071054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Plan prihoda i rashoda – skupina 41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za 2024. godinu/izvor financiranja, Plan prihoda i rashoda – skupina 42 za 2024. godinu/izvor financiranja, Plan prihoda i rashoda za 2024. godinu – skupina 43, 44, 45, 46/izvor financiranja</w:t>
      </w:r>
    </w:p>
    <w:p w14:paraId="7DDCCDF9" w14:textId="77777777" w:rsidR="00B327FA" w:rsidRPr="005414C8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 w:rsidRPr="005414C8">
        <w:rPr>
          <w:rFonts w:asciiTheme="minorHAnsi" w:hAnsiTheme="minorHAnsi"/>
          <w:sz w:val="22"/>
          <w:szCs w:val="22"/>
        </w:rPr>
        <w:t xml:space="preserve">– Plan zaduživanja i otplata u 2024. godini  </w:t>
      </w:r>
    </w:p>
    <w:p w14:paraId="1AD6C1DF" w14:textId="77777777" w:rsidR="00B327FA" w:rsidRPr="001431F7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 w:rsidRPr="001431F7">
        <w:rPr>
          <w:rFonts w:asciiTheme="minorHAnsi" w:hAnsiTheme="minorHAnsi"/>
          <w:sz w:val="22"/>
          <w:szCs w:val="22"/>
        </w:rPr>
        <w:t>– Obrazloženje rebalansa Financijskog plana za 2024. godinu.</w:t>
      </w:r>
    </w:p>
    <w:p w14:paraId="3BD83797" w14:textId="77777777" w:rsidR="00B327FA" w:rsidRPr="00AA73AA" w:rsidRDefault="00B327FA" w:rsidP="00B327FA">
      <w:pPr>
        <w:pStyle w:val="Odlomakpopisa"/>
        <w:ind w:left="426"/>
        <w:jc w:val="both"/>
        <w:rPr>
          <w:rFonts w:asciiTheme="minorHAnsi" w:hAnsiTheme="minorHAnsi"/>
          <w:sz w:val="22"/>
          <w:szCs w:val="22"/>
        </w:rPr>
      </w:pPr>
    </w:p>
    <w:p w14:paraId="70D982CE" w14:textId="77777777" w:rsidR="00B327FA" w:rsidRPr="00710549" w:rsidRDefault="00B327FA" w:rsidP="00B327F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(3) </w:t>
      </w:r>
      <w:r w:rsidRPr="00710549">
        <w:rPr>
          <w:rFonts w:asciiTheme="minorHAnsi" w:hAnsiTheme="minorHAnsi"/>
          <w:sz w:val="22"/>
          <w:szCs w:val="22"/>
        </w:rPr>
        <w:t>Ova  Odluka  stupa  na  snagu  danom  donošenja,  a  objavit  će  se  na  internetskim  stranicama Katoličke gimnazije s pravom javnosti.</w:t>
      </w:r>
    </w:p>
    <w:p w14:paraId="637C08B4" w14:textId="77777777" w:rsidR="00B327FA" w:rsidRPr="00AA73AA" w:rsidRDefault="00B327FA" w:rsidP="00B327FA">
      <w:pPr>
        <w:jc w:val="both"/>
        <w:rPr>
          <w:rFonts w:asciiTheme="minorHAnsi" w:hAnsiTheme="minorHAnsi"/>
          <w:sz w:val="22"/>
          <w:szCs w:val="22"/>
        </w:rPr>
      </w:pPr>
    </w:p>
    <w:p w14:paraId="2866C293" w14:textId="77777777" w:rsidR="00B327FA" w:rsidRPr="004F24B5" w:rsidRDefault="00B327FA" w:rsidP="00B327FA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09434B6F" w14:textId="17E22BE5" w:rsidR="00B327FA" w:rsidRPr="00B327FA" w:rsidRDefault="00B327FA" w:rsidP="00B327FA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B327FA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75B1A67B" w14:textId="77777777" w:rsidR="00B327FA" w:rsidRDefault="00B327FA" w:rsidP="00B327FA">
      <w:pPr>
        <w:spacing w:after="225"/>
        <w:rPr>
          <w:rFonts w:asciiTheme="minorHAnsi" w:hAnsiTheme="minorHAnsi"/>
          <w:sz w:val="22"/>
          <w:szCs w:val="22"/>
        </w:rPr>
      </w:pPr>
    </w:p>
    <w:p w14:paraId="3B4CAFA0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07FA592E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2A3BFB33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5A20A3ED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313D911E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21F4F375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4D2C94E3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4258A9F2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5E7C8ED1" w14:textId="77777777" w:rsidR="00B327FA" w:rsidRPr="00AA73AA" w:rsidRDefault="00B327FA" w:rsidP="00B327FA">
      <w:pPr>
        <w:rPr>
          <w:rFonts w:asciiTheme="minorHAnsi" w:hAnsiTheme="minorHAnsi"/>
          <w:sz w:val="22"/>
          <w:szCs w:val="22"/>
        </w:rPr>
      </w:pPr>
    </w:p>
    <w:p w14:paraId="473690FF" w14:textId="77777777" w:rsidR="00B327FA" w:rsidRDefault="00B327FA" w:rsidP="00B327FA">
      <w:pPr>
        <w:rPr>
          <w:rFonts w:asciiTheme="minorHAnsi" w:hAnsiTheme="minorHAnsi"/>
          <w:sz w:val="22"/>
          <w:szCs w:val="22"/>
        </w:rPr>
      </w:pPr>
    </w:p>
    <w:p w14:paraId="1F674BCF" w14:textId="77777777" w:rsidR="00B327FA" w:rsidRDefault="00B327FA" w:rsidP="00B327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obavijest:</w:t>
      </w:r>
    </w:p>
    <w:p w14:paraId="58D4022A" w14:textId="77777777" w:rsidR="00B327FA" w:rsidRDefault="00B327FA" w:rsidP="00B327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Voditelju računovodstva, ovdje</w:t>
      </w:r>
    </w:p>
    <w:p w14:paraId="33A29259" w14:textId="2D9D00D4" w:rsidR="00F71985" w:rsidRPr="00B327FA" w:rsidRDefault="00B327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Pismohrani, ovdje</w:t>
      </w:r>
    </w:p>
    <w:sectPr w:rsidR="00F71985" w:rsidRPr="00B3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3B"/>
    <w:rsid w:val="00B327FA"/>
    <w:rsid w:val="00D4563B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500D"/>
  <w15:chartTrackingRefBased/>
  <w15:docId w15:val="{0936168E-48B4-42C8-AC25-56FDAA7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2025-01-28T10:58:00Z</dcterms:created>
  <dcterms:modified xsi:type="dcterms:W3CDTF">2025-01-28T10:58:00Z</dcterms:modified>
</cp:coreProperties>
</file>